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0E" w:rsidRPr="006E4D0E" w:rsidRDefault="006E4D0E" w:rsidP="006E4D0E">
      <w:pPr>
        <w:jc w:val="center"/>
        <w:rPr>
          <w:sz w:val="72"/>
          <w:szCs w:val="72"/>
          <w:lang w:val="en-US"/>
        </w:rPr>
      </w:pPr>
      <w:r w:rsidRPr="006E4D0E">
        <w:rPr>
          <w:sz w:val="72"/>
          <w:szCs w:val="72"/>
        </w:rPr>
        <w:t>Дневен ред:</w:t>
      </w:r>
    </w:p>
    <w:p w:rsidR="006E4D0E" w:rsidRDefault="006E4D0E" w:rsidP="006E4D0E">
      <w:pPr>
        <w:pStyle w:val="NoSpacing"/>
        <w:rPr>
          <w:rFonts w:cs="Helvetica"/>
          <w:color w:val="333333"/>
          <w:shd w:val="clear" w:color="auto" w:fill="FFFFFF"/>
          <w:lang w:val="en-US"/>
        </w:rPr>
      </w:pPr>
      <w:r>
        <w:rPr>
          <w:rFonts w:cs="Helvetica"/>
          <w:color w:val="333333"/>
          <w:shd w:val="clear" w:color="auto" w:fill="FFFFFF"/>
          <w:lang w:val="en-US"/>
        </w:rPr>
        <w:t>1.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Жалба с вх. №109/23.10.2015г. от ПП „ГЕРБ”-Върбица</w:t>
      </w:r>
    </w:p>
    <w:p w:rsidR="006E4D0E" w:rsidRDefault="006E4D0E" w:rsidP="006E4D0E">
      <w:pPr>
        <w:pStyle w:val="NoSpacing"/>
        <w:rPr>
          <w:rFonts w:cs="Helvetica"/>
          <w:color w:val="333333"/>
          <w:shd w:val="clear" w:color="auto" w:fill="FFFFFF"/>
          <w:lang w:val="en-US"/>
        </w:rPr>
      </w:pPr>
    </w:p>
    <w:p w:rsidR="006E4D0E" w:rsidRDefault="006E4D0E" w:rsidP="006E4D0E">
      <w:pPr>
        <w:rPr>
          <w:rFonts w:cs="Helvetica"/>
          <w:color w:val="333333"/>
          <w:shd w:val="clear" w:color="auto" w:fill="FFFFFF"/>
          <w:lang w:val="en-US"/>
        </w:rPr>
      </w:pPr>
      <w:r>
        <w:rPr>
          <w:lang w:val="en-US"/>
        </w:rPr>
        <w:t>2.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t>Промени в съставите на СИК</w:t>
      </w:r>
    </w:p>
    <w:p w:rsidR="006E4D0E" w:rsidRDefault="006E4D0E" w:rsidP="006E4D0E">
      <w:pPr>
        <w:pStyle w:val="NoSpacing"/>
        <w:rPr>
          <w:lang w:val="en-US" w:eastAsia="bg-BG"/>
        </w:rPr>
      </w:pPr>
      <w:r>
        <w:rPr>
          <w:rFonts w:cs="Helvetica"/>
          <w:color w:val="333333"/>
          <w:shd w:val="clear" w:color="auto" w:fill="FFFFFF"/>
          <w:lang w:val="en-US"/>
        </w:rPr>
        <w:t>3.</w:t>
      </w:r>
      <w:r>
        <w:rPr>
          <w:lang w:val="en-US" w:eastAsia="bg-BG"/>
        </w:rPr>
        <w:t xml:space="preserve"> </w:t>
      </w:r>
      <w:r>
        <w:t>Жалба с вх.№ 111/23.10.2015г. от Кадир Назиф Хасан, упълномощен представител на ПП „Движение на права и свободи”.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4D0E"/>
    <w:rsid w:val="004C49CB"/>
    <w:rsid w:val="006E4D0E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4D0E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E4D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Org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2015-10-24T17:43:00Z</dcterms:created>
  <dcterms:modified xsi:type="dcterms:W3CDTF">2015-10-24T17:43:00Z</dcterms:modified>
</cp:coreProperties>
</file>