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2B" w:rsidRDefault="00563F2B" w:rsidP="00563F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63F2B" w:rsidRDefault="00563F2B" w:rsidP="00563F2B">
      <w:pPr>
        <w:jc w:val="center"/>
        <w:rPr>
          <w:b/>
          <w:sz w:val="40"/>
          <w:szCs w:val="40"/>
          <w:lang w:val="en-US"/>
        </w:rPr>
      </w:pPr>
    </w:p>
    <w:p w:rsidR="00563F2B" w:rsidRDefault="00563F2B" w:rsidP="00563F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563F2B" w:rsidRPr="00563F2B" w:rsidRDefault="00563F2B" w:rsidP="00563F2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22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563F2B" w:rsidRDefault="00563F2B" w:rsidP="00563F2B">
      <w:pPr>
        <w:rPr>
          <w:sz w:val="28"/>
          <w:szCs w:val="28"/>
        </w:rPr>
      </w:pP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563F2B" w:rsidRDefault="00563F2B" w:rsidP="00563F2B">
      <w:pPr>
        <w:rPr>
          <w:sz w:val="28"/>
          <w:szCs w:val="28"/>
        </w:rPr>
      </w:pP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563F2B" w:rsidRDefault="00563F2B" w:rsidP="00563F2B">
      <w:pPr>
        <w:rPr>
          <w:b/>
          <w:sz w:val="28"/>
          <w:szCs w:val="28"/>
        </w:rPr>
      </w:pPr>
    </w:p>
    <w:p w:rsidR="00563F2B" w:rsidRDefault="00563F2B" w:rsidP="00563F2B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563F2B" w:rsidRDefault="00563F2B" w:rsidP="00563F2B">
      <w:pPr>
        <w:rPr>
          <w:b/>
          <w:sz w:val="28"/>
          <w:szCs w:val="28"/>
        </w:rPr>
      </w:pPr>
    </w:p>
    <w:p w:rsidR="00563F2B" w:rsidRDefault="00563F2B" w:rsidP="00563F2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563F2B" w:rsidRPr="00563F2B" w:rsidRDefault="00563F2B" w:rsidP="00563F2B">
      <w:pPr>
        <w:pStyle w:val="NoSpacing"/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563F2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>1.</w:t>
      </w:r>
      <w:r w:rsidRPr="00563F2B">
        <w:rPr>
          <w:rStyle w:val="apple-converted-space"/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63F2B">
        <w:rPr>
          <w:sz w:val="28"/>
          <w:szCs w:val="28"/>
        </w:rPr>
        <w:t>Промени в съставите на СИК</w:t>
      </w:r>
    </w:p>
    <w:p w:rsidR="00563F2B" w:rsidRPr="00563F2B" w:rsidRDefault="00563F2B" w:rsidP="00563F2B">
      <w:pPr>
        <w:pStyle w:val="NoSpacing"/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</w:p>
    <w:p w:rsidR="00563F2B" w:rsidRPr="00563F2B" w:rsidRDefault="00563F2B" w:rsidP="00563F2B">
      <w:pPr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563F2B">
        <w:rPr>
          <w:sz w:val="28"/>
          <w:szCs w:val="28"/>
          <w:lang w:val="en-US"/>
        </w:rPr>
        <w:t>2.</w:t>
      </w:r>
      <w:r w:rsidRPr="00563F2B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63F2B">
        <w:rPr>
          <w:sz w:val="28"/>
          <w:szCs w:val="28"/>
        </w:rPr>
        <w:t>Сигнал с вх.№ 11</w:t>
      </w:r>
      <w:r w:rsidRPr="00563F2B">
        <w:rPr>
          <w:sz w:val="28"/>
          <w:szCs w:val="28"/>
          <w:lang w:val="en-US"/>
        </w:rPr>
        <w:t>4</w:t>
      </w:r>
      <w:r w:rsidRPr="00563F2B">
        <w:rPr>
          <w:sz w:val="28"/>
          <w:szCs w:val="28"/>
        </w:rPr>
        <w:t>/2</w:t>
      </w:r>
      <w:r w:rsidRPr="00563F2B">
        <w:rPr>
          <w:sz w:val="28"/>
          <w:szCs w:val="28"/>
          <w:lang w:val="en-US"/>
        </w:rPr>
        <w:t>5</w:t>
      </w:r>
      <w:r w:rsidRPr="00563F2B">
        <w:rPr>
          <w:sz w:val="28"/>
          <w:szCs w:val="28"/>
        </w:rPr>
        <w:t>.10.2015г. от Борислав Стоянов Георгиев, кандидат за кмет на Община Върбица и Сигнал с вх.№116/25.10.2015г. от Йорданка Стоянова Николова и д-р Катя Николова Василева.</w:t>
      </w:r>
    </w:p>
    <w:p w:rsidR="00C31957" w:rsidRDefault="00C31957">
      <w:pPr>
        <w:rPr>
          <w:lang w:val="en-US"/>
        </w:rPr>
      </w:pPr>
    </w:p>
    <w:p w:rsidR="00563F2B" w:rsidRDefault="00563F2B">
      <w:pPr>
        <w:rPr>
          <w:lang w:val="en-US"/>
        </w:rPr>
      </w:pPr>
    </w:p>
    <w:p w:rsidR="00563F2B" w:rsidRDefault="00563F2B" w:rsidP="00563F2B">
      <w:pPr>
        <w:rPr>
          <w:lang w:val="en-US"/>
        </w:rPr>
      </w:pPr>
      <w:r>
        <w:t>РЕШЕНИЕ №1</w:t>
      </w:r>
      <w:r>
        <w:rPr>
          <w:lang w:val="en-US"/>
        </w:rPr>
        <w:t>48</w:t>
      </w:r>
    </w:p>
    <w:p w:rsidR="00563F2B" w:rsidRDefault="00563F2B" w:rsidP="00563F2B">
      <w:pPr>
        <w:rPr>
          <w:lang w:val="en-US"/>
        </w:rPr>
      </w:pPr>
    </w:p>
    <w:p w:rsidR="00563F2B" w:rsidRDefault="00563F2B" w:rsidP="00563F2B">
      <w:r>
        <w:t>ОТНОСНО: Промени в съставите на СИК в с.Чернооково.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</w:t>
      </w:r>
      <w:r>
        <w:rPr>
          <w:rFonts w:eastAsia="Times New Roman"/>
          <w:lang w:val="en-US" w:eastAsia="bg-BG"/>
        </w:rPr>
        <w:t>13</w:t>
      </w:r>
      <w:r>
        <w:rPr>
          <w:rFonts w:eastAsia="Times New Roman"/>
          <w:lang w:eastAsia="bg-BG"/>
        </w:rPr>
        <w:t>/2</w:t>
      </w:r>
      <w:r>
        <w:rPr>
          <w:rFonts w:eastAsia="Times New Roman"/>
          <w:lang w:val="en-US" w:eastAsia="bg-BG"/>
        </w:rPr>
        <w:t>5</w:t>
      </w:r>
      <w:r>
        <w:rPr>
          <w:rFonts w:eastAsia="Times New Roman"/>
          <w:lang w:eastAsia="bg-BG"/>
        </w:rPr>
        <w:t xml:space="preserve">.10.2015г., подадено от Емил Иванов Димов , упълномощен представител на партия „ГЕРБ” , за промяна в съставите на СИК в </w:t>
      </w:r>
      <w:r>
        <w:t>с.Чернооково</w:t>
      </w:r>
      <w:r>
        <w:rPr>
          <w:rFonts w:eastAsia="Times New Roman"/>
          <w:lang w:eastAsia="bg-BG"/>
        </w:rPr>
        <w:t>.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с.Чернооково</w:t>
      </w:r>
      <w:r>
        <w:rPr>
          <w:rFonts w:eastAsia="Times New Roman"/>
          <w:lang w:eastAsia="bg-BG"/>
        </w:rPr>
        <w:t>, както следва: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Февзи Ереджебов Ахмедов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Насуф Ремзи Хюсеин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563F2B" w:rsidRDefault="00563F2B" w:rsidP="00563F2B">
      <w:pPr>
        <w:rPr>
          <w:rFonts w:eastAsia="Times New Roman"/>
          <w:lang w:val="en-US" w:eastAsia="bg-BG"/>
        </w:rPr>
      </w:pPr>
      <w:r>
        <w:rPr>
          <w:rFonts w:eastAsia="Times New Roman"/>
          <w:lang w:eastAsia="bg-BG"/>
        </w:rPr>
        <w:t> </w:t>
      </w:r>
    </w:p>
    <w:p w:rsidR="00563F2B" w:rsidRDefault="00563F2B" w:rsidP="00563F2B">
      <w:pPr>
        <w:rPr>
          <w:lang w:val="en-US"/>
        </w:rPr>
      </w:pPr>
      <w:r>
        <w:t>РЕШЕНИЕ №1</w:t>
      </w:r>
      <w:r>
        <w:rPr>
          <w:lang w:val="en-US"/>
        </w:rPr>
        <w:t>49</w:t>
      </w:r>
    </w:p>
    <w:p w:rsidR="00563F2B" w:rsidRDefault="00563F2B" w:rsidP="00563F2B">
      <w:pPr>
        <w:rPr>
          <w:lang w:val="en-US"/>
        </w:rPr>
      </w:pPr>
    </w:p>
    <w:p w:rsidR="00563F2B" w:rsidRDefault="00563F2B" w:rsidP="00563F2B">
      <w:r>
        <w:lastRenderedPageBreak/>
        <w:t>ОТНОСНО: Промени в съставите на СИК в с.Тушовица.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</w:t>
      </w:r>
      <w:r>
        <w:rPr>
          <w:rFonts w:eastAsia="Times New Roman"/>
          <w:lang w:val="en-US" w:eastAsia="bg-BG"/>
        </w:rPr>
        <w:t>15</w:t>
      </w:r>
      <w:r>
        <w:rPr>
          <w:rFonts w:eastAsia="Times New Roman"/>
          <w:lang w:eastAsia="bg-BG"/>
        </w:rPr>
        <w:t>/2</w:t>
      </w:r>
      <w:r>
        <w:rPr>
          <w:rFonts w:eastAsia="Times New Roman"/>
          <w:lang w:val="en-US" w:eastAsia="bg-BG"/>
        </w:rPr>
        <w:t>5</w:t>
      </w:r>
      <w:r>
        <w:rPr>
          <w:rFonts w:eastAsia="Times New Roman"/>
          <w:lang w:eastAsia="bg-BG"/>
        </w:rPr>
        <w:t xml:space="preserve">.10.2015г., подадено от Ангел Йосифов Кръстев , упълномощен представител на партия „Национален фронт за спасение на България” , за промяна в съставите на СИК в </w:t>
      </w:r>
      <w:r>
        <w:t>с.Тушовица</w:t>
      </w:r>
      <w:r>
        <w:rPr>
          <w:rFonts w:eastAsia="Times New Roman"/>
          <w:lang w:eastAsia="bg-BG"/>
        </w:rPr>
        <w:t>.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Национален фронт за спасение на България в посочената в предложението секционна избирателна комисия в</w:t>
      </w:r>
      <w:r>
        <w:t xml:space="preserve"> с.Тушовица</w:t>
      </w:r>
      <w:r>
        <w:rPr>
          <w:rFonts w:eastAsia="Times New Roman"/>
          <w:lang w:eastAsia="bg-BG"/>
        </w:rPr>
        <w:t>, както следва:</w:t>
      </w:r>
    </w:p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6"/>
        <w:gridCol w:w="4432"/>
        <w:gridCol w:w="1812"/>
      </w:tblGrid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Енвер Садулов Буруко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НФСБ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563F2B" w:rsidTr="002E7A6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Хюсеин Расимов Хюсеинов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3F2B" w:rsidRDefault="00563F2B" w:rsidP="00563F2B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НФСБ</w:t>
            </w:r>
          </w:p>
        </w:tc>
      </w:tr>
    </w:tbl>
    <w:p w:rsidR="00563F2B" w:rsidRDefault="00563F2B" w:rsidP="00563F2B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563F2B" w:rsidRPr="00563F2B" w:rsidRDefault="00563F2B" w:rsidP="00563F2B">
      <w:pPr>
        <w:rPr>
          <w:lang w:val="en-US" w:eastAsia="bg-BG"/>
        </w:rPr>
      </w:pPr>
    </w:p>
    <w:p w:rsidR="00563F2B" w:rsidRDefault="00563F2B" w:rsidP="00563F2B">
      <w:pPr>
        <w:rPr>
          <w:lang w:val="en-US"/>
        </w:rPr>
      </w:pPr>
      <w:r>
        <w:t>РЕШЕНИЕ №1</w:t>
      </w:r>
      <w:r>
        <w:rPr>
          <w:lang w:val="en-US"/>
        </w:rPr>
        <w:t>50</w:t>
      </w:r>
    </w:p>
    <w:p w:rsidR="00563F2B" w:rsidRDefault="00563F2B" w:rsidP="00563F2B">
      <w:pPr>
        <w:rPr>
          <w:lang w:val="en-US"/>
        </w:rPr>
      </w:pPr>
    </w:p>
    <w:p w:rsidR="00563F2B" w:rsidRDefault="00563F2B" w:rsidP="00563F2B">
      <w:r>
        <w:t>ОТНОСНО: Сигнал с вх.№ 11</w:t>
      </w:r>
      <w:r>
        <w:rPr>
          <w:lang w:val="en-US"/>
        </w:rPr>
        <w:t>4</w:t>
      </w:r>
      <w:r>
        <w:t>/2</w:t>
      </w:r>
      <w:r>
        <w:rPr>
          <w:lang w:val="en-US"/>
        </w:rPr>
        <w:t>5</w:t>
      </w:r>
      <w:r>
        <w:t>.10.2015г. от Борислав Стоянов Георгиев, кандидат за кмет на Община Върбица и Сигнал с вх.№116/25.10.2015г. от Йорданка Стоянова Николова и д-р Катя Николова Василева.</w:t>
      </w:r>
    </w:p>
    <w:p w:rsidR="00563F2B" w:rsidRDefault="00563F2B" w:rsidP="00563F2B">
      <w:r>
        <w:t xml:space="preserve">  И в двата сигнала се твърди, че в СИК №271000005 „Пионерски дом” се допускат нередности отнасящи се до преглеждане на бюлетините на гласувалите и пререждане на хора от реда в полза на партия ПП ДПС.</w:t>
      </w:r>
    </w:p>
    <w:p w:rsidR="00563F2B" w:rsidRDefault="00563F2B" w:rsidP="00563F2B"/>
    <w:p w:rsidR="00563F2B" w:rsidRDefault="00563F2B" w:rsidP="00563F2B">
      <w:r>
        <w:t>При направената проверка от ОИК Върбица се установи следното:</w:t>
      </w:r>
    </w:p>
    <w:p w:rsidR="00563F2B" w:rsidRDefault="00563F2B" w:rsidP="00563F2B">
      <w:r>
        <w:t>Има случаи при които някои гласоподаватели от незнание допускат неправилно сгъване на бюлетините, като се връщат от комисията за правилното сгъване на бюлетината.</w:t>
      </w:r>
    </w:p>
    <w:p w:rsidR="00563F2B" w:rsidRDefault="00563F2B" w:rsidP="00563F2B">
      <w:r>
        <w:lastRenderedPageBreak/>
        <w:t>Относно пререждането на гражданите има един единствен случай за извикване на гласоподавател тъй като списъка е разделен на две и члена от СИК, който е поел втората част от списъка е извикал първия от чакащите.</w:t>
      </w:r>
    </w:p>
    <w:p w:rsidR="00563F2B" w:rsidRDefault="00563F2B" w:rsidP="00563F2B"/>
    <w:p w:rsidR="00563F2B" w:rsidRDefault="00563F2B" w:rsidP="00563F2B">
      <w:r>
        <w:t>На основание гореизложеното и чл.87 ал.1 т.1и 2 от ИК ОИК Върбица</w:t>
      </w:r>
    </w:p>
    <w:p w:rsidR="00563F2B" w:rsidRDefault="00563F2B" w:rsidP="00563F2B"/>
    <w:p w:rsidR="00563F2B" w:rsidRPr="00563F2B" w:rsidRDefault="00563F2B" w:rsidP="00563F2B">
      <w:pPr>
        <w:rPr>
          <w:lang w:val="en-US"/>
        </w:rPr>
      </w:pPr>
      <w:r>
        <w:t>РЕШИ</w:t>
      </w:r>
      <w:r>
        <w:rPr>
          <w:lang w:val="en-US"/>
        </w:rPr>
        <w:t>:</w:t>
      </w:r>
    </w:p>
    <w:p w:rsidR="00563F2B" w:rsidRDefault="00563F2B" w:rsidP="00563F2B"/>
    <w:p w:rsidR="00563F2B" w:rsidRDefault="00563F2B" w:rsidP="00563F2B">
      <w:r>
        <w:t>И двата сигнала са неоснователни</w:t>
      </w:r>
    </w:p>
    <w:p w:rsidR="00563F2B" w:rsidRDefault="00563F2B" w:rsidP="00563F2B">
      <w:pPr>
        <w:pStyle w:val="NoSpacing"/>
      </w:pPr>
    </w:p>
    <w:p w:rsidR="00563F2B" w:rsidRPr="00563F2B" w:rsidRDefault="00563F2B" w:rsidP="00563F2B">
      <w:pPr>
        <w:rPr>
          <w:lang w:val="en-US"/>
        </w:rPr>
      </w:pPr>
    </w:p>
    <w:sectPr w:rsidR="00563F2B" w:rsidRPr="00563F2B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3F2B"/>
    <w:rsid w:val="00563F2B"/>
    <w:rsid w:val="00C31957"/>
    <w:rsid w:val="00F2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2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63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2818</Characters>
  <Application>Microsoft Office Word</Application>
  <DocSecurity>0</DocSecurity>
  <Lines>23</Lines>
  <Paragraphs>6</Paragraphs>
  <ScaleCrop>false</ScaleCrop>
  <Company>Org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2015-10-26T18:02:00Z</dcterms:created>
  <dcterms:modified xsi:type="dcterms:W3CDTF">2015-10-26T18:05:00Z</dcterms:modified>
</cp:coreProperties>
</file>