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DE" w:rsidRPr="007136DE" w:rsidRDefault="007136DE" w:rsidP="007136DE">
      <w:pPr>
        <w:jc w:val="center"/>
        <w:rPr>
          <w:sz w:val="52"/>
          <w:szCs w:val="52"/>
          <w:lang w:val="en-US"/>
        </w:rPr>
      </w:pPr>
      <w:r w:rsidRPr="007136DE">
        <w:rPr>
          <w:sz w:val="52"/>
          <w:szCs w:val="52"/>
        </w:rPr>
        <w:t>Дневен ред:</w:t>
      </w:r>
    </w:p>
    <w:p w:rsidR="007136DE" w:rsidRDefault="007136DE" w:rsidP="007136DE">
      <w:pPr>
        <w:pStyle w:val="NoSpacing"/>
        <w:rPr>
          <w:rFonts w:cs="Helvetica"/>
          <w:color w:val="333333"/>
          <w:shd w:val="clear" w:color="auto" w:fill="FFFFFF"/>
        </w:rPr>
      </w:pPr>
      <w:r>
        <w:rPr>
          <w:lang w:val="en-US"/>
        </w:rPr>
        <w:t>1.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Поправка на техническа грешка, допусната в Решение № 152 от 26 октомври 2015 г. на ОИК Върбица.</w:t>
      </w:r>
    </w:p>
    <w:p w:rsidR="007136DE" w:rsidRDefault="007136DE" w:rsidP="007136DE">
      <w:pPr>
        <w:pStyle w:val="NoSpacing"/>
        <w:rPr>
          <w:lang w:val="en-US"/>
        </w:rPr>
      </w:pPr>
      <w:r>
        <w:rPr>
          <w:lang w:val="en-US"/>
        </w:rPr>
        <w:t xml:space="preserve">2. </w:t>
      </w:r>
      <w:r>
        <w:rPr>
          <w:rFonts w:ascii="Helvetica" w:hAnsi="Helvetica" w:cs="Helvetica"/>
          <w:color w:val="333333"/>
          <w:sz w:val="19"/>
          <w:szCs w:val="19"/>
        </w:rPr>
        <w:t>Упълномощаване на двама членове от Общинска избирателна комисия – Върбица, съвместно с представители на Областна администрация Шумен да присъстват при приемане на изборните книжа и бюлетини в 8:00 часа на 30.10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,2015г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.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136DE"/>
    <w:rsid w:val="007136DE"/>
    <w:rsid w:val="00B55CD7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6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Org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2015-10-29T12:27:00Z</dcterms:created>
  <dcterms:modified xsi:type="dcterms:W3CDTF">2015-10-29T12:27:00Z</dcterms:modified>
</cp:coreProperties>
</file>