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FD" w:rsidRDefault="00E275FD" w:rsidP="00E275F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275FD" w:rsidRDefault="00E275FD" w:rsidP="00E275FD">
      <w:pPr>
        <w:pStyle w:val="NoSpacing"/>
        <w:jc w:val="center"/>
        <w:rPr>
          <w:lang w:val="en-US"/>
        </w:rPr>
      </w:pPr>
    </w:p>
    <w:p w:rsidR="00E275FD" w:rsidRDefault="00E275FD" w:rsidP="00E275FD">
      <w:pPr>
        <w:pStyle w:val="NoSpacing"/>
        <w:jc w:val="center"/>
        <w:rPr>
          <w:lang w:val="en-US"/>
        </w:rPr>
      </w:pPr>
    </w:p>
    <w:p w:rsidR="00E275FD" w:rsidRDefault="00E275FD" w:rsidP="00E275FD">
      <w:pPr>
        <w:pStyle w:val="NoSpacing"/>
        <w:jc w:val="center"/>
      </w:pPr>
      <w:r>
        <w:t>РЕШЕНИЕ №</w:t>
      </w:r>
      <w:r>
        <w:rPr>
          <w:lang w:val="en-US"/>
        </w:rPr>
        <w:t>8</w:t>
      </w:r>
      <w:r>
        <w:t>2/2</w:t>
      </w:r>
      <w:r>
        <w:rPr>
          <w:lang w:val="en-US"/>
        </w:rPr>
        <w:t>2</w:t>
      </w:r>
      <w:r>
        <w:t>.09.2015Г</w:t>
      </w:r>
    </w:p>
    <w:p w:rsidR="00E275FD" w:rsidRDefault="00E275FD" w:rsidP="00E275FD">
      <w:pPr>
        <w:pStyle w:val="NoSpacing"/>
        <w:jc w:val="center"/>
        <w:rPr>
          <w:lang w:val="en-US"/>
        </w:rPr>
      </w:pPr>
      <w:r>
        <w:t>ГР.ВЪРБИЦА</w:t>
      </w:r>
    </w:p>
    <w:p w:rsidR="00E275FD" w:rsidRDefault="00E275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275FD" w:rsidRPr="007747D6" w:rsidRDefault="00E275FD" w:rsidP="00E275FD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</w:t>
      </w:r>
      <w:r w:rsidRPr="00E275FD">
        <w:t xml:space="preserve"> </w:t>
      </w:r>
      <w:r>
        <w:t>Определяне мястото, датата и часа за провеждане на жребий за определяне номерата на партии, коалиции, местни коалиции, инициативни комитети за изборите на 25 октомври 2015г.</w:t>
      </w:r>
    </w:p>
    <w:p w:rsidR="00E275FD" w:rsidRPr="00E275FD" w:rsidRDefault="00E275FD" w:rsidP="00E275FD">
      <w:pPr>
        <w:rPr>
          <w:b/>
        </w:rPr>
      </w:pP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На основание чл. 87, ал.1, т. 10 от ИК, т. 4 и т. 6 от Решение № 2108- МИ от 11.09. 2015 г. на ЦИК и т. 63 от Хронограма за изборите за общински съветници и за кметове на 25.10.2015 г., ОИК -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Върбица</w:t>
      </w:r>
    </w:p>
    <w:p w:rsidR="00E275FD" w:rsidRPr="00E275FD" w:rsidRDefault="00E275FD" w:rsidP="00E275FD">
      <w:pPr>
        <w:jc w:val="center"/>
        <w:rPr>
          <w:b/>
        </w:rPr>
      </w:pP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E275FD" w:rsidRPr="00E275FD" w:rsidRDefault="00E275FD" w:rsidP="00E275FD">
      <w:pPr>
        <w:rPr>
          <w:b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</w:t>
      </w: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а 23.09.2015 г.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от 10:00 </w:t>
      </w: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в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Общинска администрация ст. 206 да се проведе </w:t>
      </w: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жребий за определяне поредните номера на партии, коалиции и инициативен комитет в бюлетината за гласуване на 25.10.2015 г.</w:t>
      </w:r>
    </w:p>
    <w:p w:rsidR="00C31957" w:rsidRDefault="00C31957"/>
    <w:p w:rsidR="00E275FD" w:rsidRDefault="00E275FD"/>
    <w:p w:rsidR="00E275FD" w:rsidRDefault="00E275FD" w:rsidP="00E275FD"/>
    <w:p w:rsidR="00E275FD" w:rsidRDefault="00E275FD" w:rsidP="00E275F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275FD" w:rsidRDefault="00E275FD" w:rsidP="00E275FD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E275FD" w:rsidRDefault="00E275FD"/>
    <w:sectPr w:rsidR="00E275FD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75FD"/>
    <w:rsid w:val="00C31957"/>
    <w:rsid w:val="00E275FD"/>
    <w:rsid w:val="00FC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5F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27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>Org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2015-09-23T08:08:00Z</dcterms:created>
  <dcterms:modified xsi:type="dcterms:W3CDTF">2015-09-23T08:14:00Z</dcterms:modified>
</cp:coreProperties>
</file>