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РЕШЕНИЕ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222/08.05.2018г.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>Относно: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>Упълномощаване на двама членове от ОИК гр.Върбица от различни партии или коалиции за приемане на отпечатаните бюлетини от „Печатница на БНБ „АД за частичните избори за Кмет на кметство с.Маломир,както и да подпишат приемно-предавателните протоколи.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 xml:space="preserve">ОИК  Върбица 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РЕШИ: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 xml:space="preserve">На </w:t>
      </w:r>
      <w:proofErr w:type="spellStart"/>
      <w:r>
        <w:rPr>
          <w:sz w:val="32"/>
          <w:szCs w:val="32"/>
        </w:rPr>
        <w:t>осн</w:t>
      </w:r>
      <w:proofErr w:type="spellEnd"/>
      <w:r>
        <w:rPr>
          <w:sz w:val="32"/>
          <w:szCs w:val="32"/>
        </w:rPr>
        <w:t xml:space="preserve">.чл.87 ал.1. т.1 от ИК и в изпълнение на т.17 от Решение №3053-МИ от 01.02.2016г.,на ЦИК и договор между печатница БНБ и Община Върбица,ОИК Върбица 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РЕШИ: 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>Упълномощава следните членове на ОИК  Върбица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 xml:space="preserve">1.Айше </w:t>
      </w:r>
      <w:proofErr w:type="spellStart"/>
      <w:r>
        <w:rPr>
          <w:sz w:val="32"/>
          <w:szCs w:val="32"/>
        </w:rPr>
        <w:t>Рафетова</w:t>
      </w:r>
      <w:proofErr w:type="spellEnd"/>
      <w:r>
        <w:rPr>
          <w:sz w:val="32"/>
          <w:szCs w:val="32"/>
        </w:rPr>
        <w:t xml:space="preserve"> Шабанова ЕГН:………………….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 xml:space="preserve">2.Нели Христова </w:t>
      </w:r>
      <w:proofErr w:type="spellStart"/>
      <w:r>
        <w:rPr>
          <w:sz w:val="32"/>
          <w:szCs w:val="32"/>
        </w:rPr>
        <w:t>Кантева</w:t>
      </w:r>
      <w:proofErr w:type="spellEnd"/>
      <w:r>
        <w:rPr>
          <w:sz w:val="32"/>
          <w:szCs w:val="32"/>
        </w:rPr>
        <w:t xml:space="preserve"> ЕГН:…………………..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>От различни партии или коалиции за приемане на отпечатаните бюлетини от „Печатница на БНБ „АД за частичните избори за Кмет на кметство с.Маломир, както и да подпишат приемно-предавателните протоколи.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>Решението може да се обжалва в срок до три дни от обявяването му пред ЦИК.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>Председател:………………………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 xml:space="preserve">      /Р.Славова/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lastRenderedPageBreak/>
        <w:t>Секретар:……………………………</w:t>
      </w:r>
    </w:p>
    <w:p w:rsidR="00F813F9" w:rsidRDefault="00F813F9" w:rsidP="00F813F9">
      <w:pPr>
        <w:rPr>
          <w:sz w:val="32"/>
          <w:szCs w:val="32"/>
        </w:rPr>
      </w:pPr>
      <w:r>
        <w:rPr>
          <w:sz w:val="32"/>
          <w:szCs w:val="32"/>
        </w:rPr>
        <w:t xml:space="preserve">     /С.Сабриев/</w:t>
      </w:r>
    </w:p>
    <w:p w:rsidR="003A7793" w:rsidRDefault="003A7793"/>
    <w:sectPr w:rsidR="003A7793" w:rsidSect="003A7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13F9"/>
    <w:rsid w:val="003A7793"/>
    <w:rsid w:val="00F8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>Grizli777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2018-05-08T12:11:00Z</dcterms:created>
  <dcterms:modified xsi:type="dcterms:W3CDTF">2018-05-08T12:12:00Z</dcterms:modified>
</cp:coreProperties>
</file>